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32" w:rsidRDefault="00556932" w:rsidP="005569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6932">
        <w:rPr>
          <w:rFonts w:ascii="Times New Roman" w:hAnsi="Times New Roman" w:cs="Times New Roman"/>
          <w:sz w:val="28"/>
          <w:szCs w:val="28"/>
        </w:rPr>
        <w:t xml:space="preserve">Обобщенная информация </w:t>
      </w:r>
    </w:p>
    <w:p w:rsidR="00556932" w:rsidRDefault="00556932" w:rsidP="005569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6932">
        <w:rPr>
          <w:rFonts w:ascii="Times New Roman" w:hAnsi="Times New Roman" w:cs="Times New Roman"/>
          <w:sz w:val="28"/>
          <w:szCs w:val="28"/>
        </w:rPr>
        <w:t xml:space="preserve">об исполнении (ненадлежащем исполнении) депутатами </w:t>
      </w:r>
    </w:p>
    <w:p w:rsidR="00556932" w:rsidRDefault="00556932" w:rsidP="005569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6932">
        <w:rPr>
          <w:rFonts w:ascii="Times New Roman" w:hAnsi="Times New Roman" w:cs="Times New Roman"/>
          <w:sz w:val="28"/>
          <w:szCs w:val="28"/>
        </w:rPr>
        <w:t xml:space="preserve">Законодательного Собрания Камчатского края обязанности </w:t>
      </w:r>
    </w:p>
    <w:p w:rsidR="00556932" w:rsidRDefault="00556932" w:rsidP="005569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6932">
        <w:rPr>
          <w:rFonts w:ascii="Times New Roman" w:hAnsi="Times New Roman" w:cs="Times New Roman"/>
          <w:sz w:val="28"/>
          <w:szCs w:val="28"/>
        </w:rPr>
        <w:t xml:space="preserve">представить сведения о доходах, расходах, об имуществе и </w:t>
      </w:r>
    </w:p>
    <w:p w:rsidR="00556932" w:rsidRDefault="00556932" w:rsidP="005569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6932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</w:t>
      </w:r>
    </w:p>
    <w:p w:rsidR="000A66AE" w:rsidRPr="000A66AE" w:rsidRDefault="000A66AE" w:rsidP="0055693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6AE">
        <w:rPr>
          <w:rFonts w:ascii="Times New Roman" w:hAnsi="Times New Roman" w:cs="Times New Roman"/>
          <w:sz w:val="24"/>
          <w:szCs w:val="24"/>
        </w:rPr>
        <w:t>(за отчетный период с 01.01.2022 г. по 31.</w:t>
      </w:r>
      <w:r w:rsidR="00B57785">
        <w:rPr>
          <w:rFonts w:ascii="Times New Roman" w:hAnsi="Times New Roman" w:cs="Times New Roman"/>
          <w:sz w:val="24"/>
          <w:szCs w:val="24"/>
        </w:rPr>
        <w:t>12</w:t>
      </w:r>
      <w:r w:rsidRPr="000A66AE">
        <w:rPr>
          <w:rFonts w:ascii="Times New Roman" w:hAnsi="Times New Roman" w:cs="Times New Roman"/>
          <w:sz w:val="24"/>
          <w:szCs w:val="24"/>
        </w:rPr>
        <w:t>.2022 г.)</w:t>
      </w:r>
    </w:p>
    <w:p w:rsidR="00DA00B6" w:rsidRPr="00F52D07" w:rsidRDefault="00DA00B6" w:rsidP="005569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00B6" w:rsidRDefault="00DA00B6" w:rsidP="00556932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A00B6" w:rsidRPr="000A66AE" w:rsidRDefault="00DA00B6" w:rsidP="00DA00B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A66AE">
        <w:rPr>
          <w:rFonts w:ascii="Times New Roman" w:hAnsi="Times New Roman" w:cs="Times New Roman"/>
          <w:sz w:val="28"/>
          <w:szCs w:val="28"/>
        </w:rPr>
        <w:t>Количество депутатов Законодательного Собрания Камчатского края – 28, из них</w:t>
      </w:r>
      <w:r w:rsidR="00F52D07" w:rsidRPr="000A66AE">
        <w:rPr>
          <w:rFonts w:ascii="Times New Roman" w:hAnsi="Times New Roman" w:cs="Times New Roman"/>
          <w:sz w:val="28"/>
          <w:szCs w:val="28"/>
        </w:rPr>
        <w:t>:</w:t>
      </w:r>
    </w:p>
    <w:p w:rsidR="00F52D07" w:rsidRDefault="00F52D07" w:rsidP="00DA00B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11"/>
        <w:gridCol w:w="1949"/>
      </w:tblGrid>
      <w:tr w:rsidR="000A66AE" w:rsidTr="00422578">
        <w:tc>
          <w:tcPr>
            <w:tcW w:w="12611" w:type="dxa"/>
          </w:tcPr>
          <w:p w:rsidR="000A66AE" w:rsidRPr="00086868" w:rsidRDefault="000A66AE" w:rsidP="00765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AE" w:rsidRPr="00086868" w:rsidRDefault="000A66AE" w:rsidP="000A66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6868">
              <w:rPr>
                <w:rFonts w:ascii="Times New Roman" w:hAnsi="Times New Roman" w:cs="Times New Roman"/>
                <w:sz w:val="24"/>
                <w:szCs w:val="24"/>
              </w:rPr>
              <w:t xml:space="preserve"> –  12 депутатов Законодательного Собрания Камчатского края, осуществляющих депутатскую деятельность на профессиональной постоянной основе</w:t>
            </w:r>
            <w:r w:rsidR="00E628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86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представили сведения о доходах, расходах, об имуществе и обязательствах имущественного характера в установленный законом срок</w:t>
            </w:r>
          </w:p>
          <w:p w:rsidR="004A57CA" w:rsidRPr="00086868" w:rsidRDefault="004A57CA" w:rsidP="000A66AE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</w:tcPr>
          <w:p w:rsidR="000A66AE" w:rsidRDefault="000A66AE" w:rsidP="00765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AE" w:rsidRDefault="000A66AE" w:rsidP="00765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AE" w:rsidRDefault="000A66AE" w:rsidP="00765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AE" w:rsidRDefault="000A66AE" w:rsidP="00765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AE" w:rsidRDefault="000A66AE" w:rsidP="00765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01.04.2023 года</w:t>
            </w:r>
          </w:p>
        </w:tc>
      </w:tr>
      <w:tr w:rsidR="000A66AE" w:rsidTr="005D7E6C">
        <w:tc>
          <w:tcPr>
            <w:tcW w:w="12611" w:type="dxa"/>
          </w:tcPr>
          <w:p w:rsidR="000A66AE" w:rsidRPr="00086868" w:rsidRDefault="000A66AE" w:rsidP="00765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AE" w:rsidRPr="00086868" w:rsidRDefault="000A66AE" w:rsidP="00765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6868">
              <w:rPr>
                <w:rFonts w:ascii="Times New Roman" w:hAnsi="Times New Roman" w:cs="Times New Roman"/>
                <w:sz w:val="24"/>
                <w:szCs w:val="24"/>
              </w:rPr>
              <w:t>– 15 депутатов Законодательного Собрания Камчатского края, осуществляющих депутатскую деятельность без отрыва от основной деятельности (на непостоянной основе)</w:t>
            </w:r>
            <w:r w:rsidR="00E628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868"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представили уведомления о </w:t>
            </w:r>
            <w:proofErr w:type="spellStart"/>
            <w:r w:rsidRPr="00086868">
              <w:rPr>
                <w:rFonts w:ascii="Times New Roman" w:hAnsi="Times New Roman" w:cs="Times New Roman"/>
                <w:sz w:val="24"/>
                <w:szCs w:val="24"/>
              </w:rPr>
              <w:t>несовершении</w:t>
            </w:r>
            <w:proofErr w:type="spellEnd"/>
            <w:r w:rsidRPr="00086868">
              <w:rPr>
                <w:rFonts w:ascii="Times New Roman" w:hAnsi="Times New Roman" w:cs="Times New Roman"/>
                <w:sz w:val="24"/>
                <w:szCs w:val="24"/>
              </w:rPr>
              <w:t xml:space="preserve"> в течение отчетного периода сделок, предусмотренных частью 1 статьи 3 Федерального закона от 03.12.2012 № 230-ФЗ «О контроле за соответствием расходов лиц, замещающих государственные должности, и иных лиц их доходам», в установленный законом срок</w:t>
            </w:r>
          </w:p>
          <w:p w:rsidR="000A66AE" w:rsidRPr="00086868" w:rsidRDefault="000A66AE" w:rsidP="00765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0A66AE" w:rsidRDefault="000A66AE" w:rsidP="00765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66AE" w:rsidTr="008741D4">
        <w:tc>
          <w:tcPr>
            <w:tcW w:w="12611" w:type="dxa"/>
          </w:tcPr>
          <w:p w:rsidR="004A57CA" w:rsidRPr="00086868" w:rsidRDefault="004A57CA" w:rsidP="00765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AE" w:rsidRPr="00086868" w:rsidRDefault="000A66AE" w:rsidP="00765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86868">
              <w:rPr>
                <w:rFonts w:ascii="Times New Roman" w:hAnsi="Times New Roman" w:cs="Times New Roman"/>
                <w:sz w:val="24"/>
                <w:szCs w:val="24"/>
              </w:rPr>
              <w:t>– 1 депутат Законодательного Собрания Камчатского края, осуществляющий депутатскую деятельность без отрыва от основной деятельности (на непостоянной основе)</w:t>
            </w:r>
            <w:r w:rsidR="00E6285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086868">
              <w:rPr>
                <w:rFonts w:ascii="Times New Roman" w:hAnsi="Times New Roman" w:cs="Times New Roman"/>
                <w:sz w:val="24"/>
                <w:szCs w:val="24"/>
              </w:rPr>
              <w:t xml:space="preserve"> обязан представить сведения о доходах, расходах, об имуществе и обязательствах имущественного характера в течение 4-х месяцев со дня передачи ему вакантного депутатского мандата</w:t>
            </w:r>
          </w:p>
          <w:p w:rsidR="000A66AE" w:rsidRPr="00086868" w:rsidRDefault="000A66AE" w:rsidP="00765AC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49" w:type="dxa"/>
          </w:tcPr>
          <w:p w:rsidR="000A66AE" w:rsidRDefault="000A66AE" w:rsidP="00765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66AE" w:rsidRDefault="000A66AE" w:rsidP="00765AC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позднее 14.07.2023 года</w:t>
            </w:r>
          </w:p>
        </w:tc>
      </w:tr>
    </w:tbl>
    <w:p w:rsidR="00F52D07" w:rsidRDefault="00F52D07" w:rsidP="00DA00B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2D07" w:rsidRDefault="00F52D07" w:rsidP="00DA00B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F52D07" w:rsidRDefault="00F52D07" w:rsidP="00DA00B6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25CF9" w:rsidRPr="00E62854" w:rsidRDefault="00D25CF9">
      <w:bookmarkStart w:id="0" w:name="_GoBack"/>
      <w:bookmarkEnd w:id="0"/>
    </w:p>
    <w:sectPr w:rsidR="00D25CF9" w:rsidRPr="00E62854" w:rsidSect="00AD3398">
      <w:pgSz w:w="16838" w:h="11906" w:orient="landscape"/>
      <w:pgMar w:top="1134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32"/>
    <w:rsid w:val="00086868"/>
    <w:rsid w:val="000A66AE"/>
    <w:rsid w:val="004A57CA"/>
    <w:rsid w:val="00556932"/>
    <w:rsid w:val="0080238A"/>
    <w:rsid w:val="008C278F"/>
    <w:rsid w:val="00937B02"/>
    <w:rsid w:val="00984CB7"/>
    <w:rsid w:val="00A36E7A"/>
    <w:rsid w:val="00A71291"/>
    <w:rsid w:val="00AD3398"/>
    <w:rsid w:val="00B57785"/>
    <w:rsid w:val="00D25CF9"/>
    <w:rsid w:val="00DA00B6"/>
    <w:rsid w:val="00E62854"/>
    <w:rsid w:val="00F52D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3946A"/>
  <w15:chartTrackingRefBased/>
  <w15:docId w15:val="{7CF7BF55-AD59-4AB0-BF66-27BB0B6B1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5693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table" w:styleId="a3">
    <w:name w:val="Table Grid"/>
    <w:basedOn w:val="a1"/>
    <w:uiPriority w:val="39"/>
    <w:rsid w:val="005569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00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A00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68449-4D68-483B-899B-447C77ABE5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Леонидовна Манченко</dc:creator>
  <cp:keywords/>
  <dc:description/>
  <cp:lastModifiedBy>Оксана Леонидовна Манченко</cp:lastModifiedBy>
  <cp:revision>9</cp:revision>
  <cp:lastPrinted>2023-04-13T04:53:00Z</cp:lastPrinted>
  <dcterms:created xsi:type="dcterms:W3CDTF">2023-04-11T01:09:00Z</dcterms:created>
  <dcterms:modified xsi:type="dcterms:W3CDTF">2023-04-13T22:51:00Z</dcterms:modified>
</cp:coreProperties>
</file>